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33ED4E" w14:textId="66E39FC1" w:rsidR="00E34BCA" w:rsidRPr="00E202B3" w:rsidRDefault="00E34BEF" w:rsidP="00E202B3">
      <w:pPr>
        <w:jc w:val="center"/>
        <w:rPr>
          <w:b/>
          <w:sz w:val="28"/>
        </w:rPr>
      </w:pPr>
      <w:r>
        <w:rPr>
          <w:noProof/>
        </w:rPr>
        <w:drawing>
          <wp:anchor distT="0" distB="0" distL="114300" distR="114300" simplePos="0" relativeHeight="251662336" behindDoc="0" locked="0" layoutInCell="1" allowOverlap="1" wp14:anchorId="42BF8BC0" wp14:editId="2D356EF3">
            <wp:simplePos x="0" y="0"/>
            <wp:positionH relativeFrom="column">
              <wp:posOffset>4490833</wp:posOffset>
            </wp:positionH>
            <wp:positionV relativeFrom="paragraph">
              <wp:posOffset>-275540</wp:posOffset>
            </wp:positionV>
            <wp:extent cx="1901629" cy="561386"/>
            <wp:effectExtent l="0" t="0" r="0" b="0"/>
            <wp:wrapNone/>
            <wp:docPr id="5" name="Picture 5" descr="gov.ie - Department of Children, Equality, Disability, Integration and Yout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ov.ie - Department of Children, Equality, Disability, Integration and Youth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1629" cy="5613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C0ED3"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1312" behindDoc="0" locked="0" layoutInCell="1" allowOverlap="1" wp14:anchorId="065CE125" wp14:editId="541A9B72">
            <wp:simplePos x="0" y="0"/>
            <wp:positionH relativeFrom="column">
              <wp:posOffset>4975860</wp:posOffset>
            </wp:positionH>
            <wp:positionV relativeFrom="paragraph">
              <wp:posOffset>336550</wp:posOffset>
            </wp:positionV>
            <wp:extent cx="1001475" cy="643890"/>
            <wp:effectExtent l="0" t="0" r="8255" b="3810"/>
            <wp:wrapNone/>
            <wp:docPr id="1" name="Picture 1" descr="I am a Provider | UBU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I am a Provider | UBU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1475" cy="643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202B3" w:rsidRPr="00E202B3">
        <w:rPr>
          <w:b/>
          <w:noProof/>
          <w:sz w:val="28"/>
          <w:lang w:eastAsia="en-GB"/>
        </w:rPr>
        <w:drawing>
          <wp:anchor distT="0" distB="0" distL="114300" distR="114300" simplePos="0" relativeHeight="251653120" behindDoc="1" locked="0" layoutInCell="1" allowOverlap="0" wp14:anchorId="224DB1B0" wp14:editId="19A66F40">
            <wp:simplePos x="0" y="0"/>
            <wp:positionH relativeFrom="column">
              <wp:posOffset>-180975</wp:posOffset>
            </wp:positionH>
            <wp:positionV relativeFrom="paragraph">
              <wp:posOffset>-228600</wp:posOffset>
            </wp:positionV>
            <wp:extent cx="1371600" cy="8856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88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E202B3" w:rsidRPr="00E202B3">
        <w:rPr>
          <w:b/>
          <w:sz w:val="28"/>
        </w:rPr>
        <w:t>Youth Work Ireland North Connaught</w:t>
      </w:r>
    </w:p>
    <w:p w14:paraId="2D23A739" w14:textId="1C284FA5" w:rsidR="00E202B3" w:rsidRPr="00E202B3" w:rsidRDefault="00E34BEF" w:rsidP="00E202B3">
      <w:pPr>
        <w:jc w:val="center"/>
        <w:rPr>
          <w:b/>
          <w:sz w:val="28"/>
        </w:rPr>
      </w:pPr>
      <w:r>
        <w:rPr>
          <w:b/>
          <w:sz w:val="28"/>
        </w:rPr>
        <w:t>Leitrim</w:t>
      </w:r>
      <w:r w:rsidR="00E202B3" w:rsidRPr="00E202B3">
        <w:rPr>
          <w:b/>
          <w:sz w:val="28"/>
        </w:rPr>
        <w:t xml:space="preserve"> </w:t>
      </w:r>
      <w:r>
        <w:rPr>
          <w:b/>
          <w:sz w:val="28"/>
        </w:rPr>
        <w:t>UBU</w:t>
      </w:r>
      <w:r w:rsidR="002F6725">
        <w:rPr>
          <w:b/>
          <w:sz w:val="28"/>
        </w:rPr>
        <w:t xml:space="preserve"> Youth</w:t>
      </w:r>
      <w:r w:rsidR="00E202B3" w:rsidRPr="00E202B3">
        <w:rPr>
          <w:b/>
          <w:sz w:val="28"/>
        </w:rPr>
        <w:t xml:space="preserve"> Project</w:t>
      </w:r>
    </w:p>
    <w:p w14:paraId="4BD30009" w14:textId="77777777" w:rsidR="00E202B3" w:rsidRPr="00E202B3" w:rsidRDefault="00E202B3" w:rsidP="00E202B3">
      <w:pPr>
        <w:jc w:val="center"/>
        <w:rPr>
          <w:b/>
          <w:sz w:val="28"/>
        </w:rPr>
      </w:pPr>
      <w:r w:rsidRPr="00E202B3">
        <w:rPr>
          <w:b/>
          <w:noProof/>
          <w:sz w:val="32"/>
          <w:szCs w:val="24"/>
          <w:lang w:eastAsia="en-GB"/>
        </w:rPr>
        <w:drawing>
          <wp:anchor distT="36576" distB="36576" distL="36576" distR="36576" simplePos="0" relativeHeight="251660288" behindDoc="0" locked="0" layoutInCell="1" allowOverlap="1" wp14:anchorId="2106BA93" wp14:editId="1A306874">
            <wp:simplePos x="0" y="0"/>
            <wp:positionH relativeFrom="column">
              <wp:posOffset>9265920</wp:posOffset>
            </wp:positionH>
            <wp:positionV relativeFrom="paragraph">
              <wp:posOffset>-860425</wp:posOffset>
            </wp:positionV>
            <wp:extent cx="2396490" cy="1543050"/>
            <wp:effectExtent l="0" t="0" r="0" b="0"/>
            <wp:wrapNone/>
            <wp:docPr id="2" name="Picture 2" descr="LOGO YWIN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 YWINC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6490" cy="1543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202B3">
        <w:rPr>
          <w:b/>
          <w:sz w:val="28"/>
        </w:rPr>
        <w:t>Youth Development Officer</w:t>
      </w:r>
    </w:p>
    <w:p w14:paraId="78B53A4C" w14:textId="11E5AC5C" w:rsidR="00E202B3" w:rsidRDefault="00E202B3" w:rsidP="00E202B3">
      <w:pPr>
        <w:widowControl w:val="0"/>
        <w:spacing w:after="0" w:line="24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Youth Work Ireland North Connaught promotes and fosters youth development through the operation of various youth projects in urban and rural areas in the </w:t>
      </w:r>
      <w:r w:rsidR="00E34BEF">
        <w:rPr>
          <w:sz w:val="24"/>
          <w:szCs w:val="24"/>
        </w:rPr>
        <w:t>Northwest</w:t>
      </w:r>
      <w:r>
        <w:rPr>
          <w:sz w:val="24"/>
          <w:szCs w:val="24"/>
        </w:rPr>
        <w:t>, through the Department of Children and Youth Affairs</w:t>
      </w:r>
      <w:r w:rsidR="0022099E">
        <w:rPr>
          <w:sz w:val="24"/>
          <w:szCs w:val="24"/>
        </w:rPr>
        <w:t xml:space="preserve"> Your Place Your Space Funding </w:t>
      </w:r>
      <w:r>
        <w:rPr>
          <w:sz w:val="24"/>
          <w:szCs w:val="24"/>
        </w:rPr>
        <w:t>Scheme, invite applications for the following position:</w:t>
      </w:r>
    </w:p>
    <w:p w14:paraId="5B8A7E6D" w14:textId="77777777" w:rsidR="00E202B3" w:rsidRDefault="00E202B3" w:rsidP="00E202B3">
      <w:pPr>
        <w:widowControl w:val="0"/>
        <w:spacing w:after="0" w:line="240" w:lineRule="auto"/>
        <w:jc w:val="both"/>
        <w:rPr>
          <w:sz w:val="24"/>
          <w:szCs w:val="24"/>
        </w:rPr>
      </w:pPr>
    </w:p>
    <w:p w14:paraId="6B210F82" w14:textId="0F4D6890" w:rsidR="00E202B3" w:rsidRPr="00E202B3" w:rsidRDefault="00E202B3" w:rsidP="00E202B3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 w:rsidRPr="00E202B3">
        <w:rPr>
          <w:b/>
          <w:sz w:val="24"/>
          <w:szCs w:val="24"/>
        </w:rPr>
        <w:t xml:space="preserve">Youth Development Officer- </w:t>
      </w:r>
      <w:r w:rsidR="00E34BEF">
        <w:rPr>
          <w:b/>
          <w:sz w:val="24"/>
          <w:szCs w:val="24"/>
        </w:rPr>
        <w:t>Leitrim UBU</w:t>
      </w:r>
      <w:r w:rsidRPr="00E202B3">
        <w:rPr>
          <w:b/>
          <w:sz w:val="24"/>
          <w:szCs w:val="24"/>
        </w:rPr>
        <w:t xml:space="preserve"> Youth Project</w:t>
      </w:r>
    </w:p>
    <w:p w14:paraId="6E5CEE5A" w14:textId="30DDCB49" w:rsidR="00E202B3" w:rsidRDefault="00E34BEF" w:rsidP="00E202B3">
      <w:pPr>
        <w:widowControl w:val="0"/>
        <w:spacing w:after="0"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(28</w:t>
      </w:r>
      <w:r w:rsidR="00E202B3" w:rsidRPr="00E202B3">
        <w:rPr>
          <w:b/>
          <w:sz w:val="24"/>
          <w:szCs w:val="24"/>
        </w:rPr>
        <w:t xml:space="preserve"> hours per week)</w:t>
      </w:r>
    </w:p>
    <w:p w14:paraId="7E30E3E9" w14:textId="77777777" w:rsidR="00E202B3" w:rsidRDefault="00E202B3" w:rsidP="00E202B3">
      <w:pPr>
        <w:widowControl w:val="0"/>
        <w:spacing w:after="0" w:line="240" w:lineRule="auto"/>
        <w:jc w:val="center"/>
        <w:rPr>
          <w:b/>
          <w:sz w:val="24"/>
          <w:szCs w:val="24"/>
        </w:rPr>
      </w:pPr>
    </w:p>
    <w:p w14:paraId="34A44D2B" w14:textId="107AB3D0" w:rsidR="00E202B3" w:rsidRDefault="00E34BEF" w:rsidP="00E202B3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Leitrim UBU Youth Project</w:t>
      </w:r>
      <w:r w:rsidR="00E202B3" w:rsidRPr="00E202B3">
        <w:rPr>
          <w:sz w:val="24"/>
          <w:szCs w:val="24"/>
        </w:rPr>
        <w:t xml:space="preserve"> seeks to facilitate the personal and social development of participants to realise their potential and in particular to equip them </w:t>
      </w:r>
      <w:r w:rsidR="00E202B3">
        <w:rPr>
          <w:sz w:val="24"/>
          <w:szCs w:val="24"/>
        </w:rPr>
        <w:t xml:space="preserve">with the knowledge, </w:t>
      </w:r>
      <w:r w:rsidR="009B6347">
        <w:rPr>
          <w:sz w:val="24"/>
          <w:szCs w:val="24"/>
        </w:rPr>
        <w:t>skills,</w:t>
      </w:r>
      <w:r w:rsidR="00E202B3">
        <w:rPr>
          <w:sz w:val="24"/>
          <w:szCs w:val="24"/>
        </w:rPr>
        <w:t xml:space="preserve"> and </w:t>
      </w:r>
      <w:r w:rsidR="00E202B3" w:rsidRPr="00E202B3">
        <w:rPr>
          <w:sz w:val="24"/>
          <w:szCs w:val="24"/>
        </w:rPr>
        <w:t>attitudes necessary for their appr</w:t>
      </w:r>
      <w:r w:rsidR="009A472A">
        <w:rPr>
          <w:sz w:val="24"/>
          <w:szCs w:val="24"/>
        </w:rPr>
        <w:t>opriate integration in society; presenting</w:t>
      </w:r>
      <w:r w:rsidR="00E202B3" w:rsidRPr="00E202B3">
        <w:rPr>
          <w:sz w:val="24"/>
          <w:szCs w:val="24"/>
        </w:rPr>
        <w:t xml:space="preserve"> opportunities for young people to undertake actions corresponding to their own aspirations and to assume responsibilities within their local communities.</w:t>
      </w:r>
    </w:p>
    <w:p w14:paraId="1E313746" w14:textId="77777777" w:rsidR="009A472A" w:rsidRDefault="009A472A" w:rsidP="00E202B3">
      <w:pPr>
        <w:widowControl w:val="0"/>
        <w:spacing w:after="0" w:line="240" w:lineRule="auto"/>
        <w:rPr>
          <w:sz w:val="24"/>
          <w:szCs w:val="24"/>
        </w:rPr>
      </w:pPr>
    </w:p>
    <w:p w14:paraId="61224B4C" w14:textId="77777777" w:rsidR="009A472A" w:rsidRDefault="009A472A" w:rsidP="00E202B3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</w:t>
      </w:r>
      <w:r w:rsidR="00F779E5">
        <w:rPr>
          <w:sz w:val="24"/>
          <w:szCs w:val="24"/>
        </w:rPr>
        <w:t>focus</w:t>
      </w:r>
      <w:r>
        <w:rPr>
          <w:sz w:val="24"/>
          <w:szCs w:val="24"/>
        </w:rPr>
        <w:t xml:space="preserve"> in on co-creation and co-development in partnership w</w:t>
      </w:r>
      <w:r w:rsidR="00F779E5">
        <w:rPr>
          <w:sz w:val="24"/>
          <w:szCs w:val="24"/>
        </w:rPr>
        <w:t>ith young people, a minimum of 8</w:t>
      </w:r>
      <w:r>
        <w:rPr>
          <w:sz w:val="24"/>
          <w:szCs w:val="24"/>
        </w:rPr>
        <w:t>0% of all provision offered will be for young people aged 10-24 years.  The remaining 20%</w:t>
      </w:r>
      <w:r w:rsidR="00F779E5">
        <w:rPr>
          <w:sz w:val="24"/>
          <w:szCs w:val="24"/>
        </w:rPr>
        <w:t xml:space="preserve"> of services can be open to all young people or can be focused on young people with more complex needs.</w:t>
      </w:r>
    </w:p>
    <w:p w14:paraId="7BAF9EC3" w14:textId="77777777" w:rsidR="00F779E5" w:rsidRDefault="00F779E5" w:rsidP="00E202B3">
      <w:pPr>
        <w:widowControl w:val="0"/>
        <w:spacing w:after="0" w:line="240" w:lineRule="auto"/>
        <w:rPr>
          <w:sz w:val="24"/>
          <w:szCs w:val="24"/>
        </w:rPr>
      </w:pPr>
    </w:p>
    <w:p w14:paraId="1B6A9E38" w14:textId="77777777" w:rsidR="00F779E5" w:rsidRDefault="00F779E5" w:rsidP="00E202B3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The successful applicant(s) will have the following essential requirements:</w:t>
      </w:r>
    </w:p>
    <w:p w14:paraId="64449C17" w14:textId="77777777" w:rsidR="00F779E5" w:rsidRPr="00F779E5" w:rsidRDefault="00F779E5" w:rsidP="00E202B3">
      <w:pPr>
        <w:widowControl w:val="0"/>
        <w:spacing w:after="0" w:line="240" w:lineRule="auto"/>
        <w:rPr>
          <w:szCs w:val="24"/>
        </w:rPr>
      </w:pPr>
    </w:p>
    <w:p w14:paraId="3724FEB7" w14:textId="77777777" w:rsidR="00F779E5" w:rsidRDefault="00F779E5" w:rsidP="00F779E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Education to degree level in Youth Work (or other social science relevant discipline) and a minimum of 1 years’ experience within the sector.</w:t>
      </w:r>
    </w:p>
    <w:p w14:paraId="214C7C96" w14:textId="77777777" w:rsidR="00F779E5" w:rsidRDefault="00F779E5" w:rsidP="00F779E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Full clean driving licence.</w:t>
      </w:r>
    </w:p>
    <w:p w14:paraId="0E54529F" w14:textId="77777777" w:rsidR="00F779E5" w:rsidRDefault="00F779E5" w:rsidP="00F779E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Relevant paid or voluntary experience of working with young people.</w:t>
      </w:r>
    </w:p>
    <w:p w14:paraId="53F26637" w14:textId="77777777" w:rsidR="00F779E5" w:rsidRDefault="00F779E5" w:rsidP="00F779E5">
      <w:pPr>
        <w:pStyle w:val="ListParagraph"/>
        <w:widowControl w:val="0"/>
        <w:numPr>
          <w:ilvl w:val="0"/>
          <w:numId w:val="1"/>
        </w:num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Demonstrate the capacity to engage with the 10-24 aged cohort of young people.</w:t>
      </w:r>
    </w:p>
    <w:p w14:paraId="15483EA0" w14:textId="77777777" w:rsidR="00F779E5" w:rsidRDefault="00F779E5" w:rsidP="00F779E5">
      <w:pPr>
        <w:widowControl w:val="0"/>
        <w:spacing w:after="0" w:line="240" w:lineRule="auto"/>
        <w:rPr>
          <w:sz w:val="24"/>
          <w:szCs w:val="24"/>
        </w:rPr>
      </w:pPr>
    </w:p>
    <w:p w14:paraId="0F973028" w14:textId="77777777" w:rsidR="00F779E5" w:rsidRPr="00F779E5" w:rsidRDefault="00F779E5" w:rsidP="00F779E5">
      <w:pPr>
        <w:widowControl w:val="0"/>
        <w:spacing w:after="0" w:line="240" w:lineRule="auto"/>
        <w:rPr>
          <w:b/>
          <w:sz w:val="24"/>
          <w:szCs w:val="24"/>
        </w:rPr>
      </w:pPr>
      <w:r w:rsidRPr="00F779E5">
        <w:rPr>
          <w:b/>
          <w:sz w:val="24"/>
          <w:szCs w:val="24"/>
        </w:rPr>
        <w:t>PLEASE VIEW THE JOB SPECIFICATION BELOW FOR FULL DETAILS ON ALL REQUIREMENTS.</w:t>
      </w:r>
    </w:p>
    <w:p w14:paraId="361F3291" w14:textId="77777777" w:rsidR="00F779E5" w:rsidRDefault="00F779E5" w:rsidP="00F779E5">
      <w:pPr>
        <w:widowControl w:val="0"/>
        <w:spacing w:after="0" w:line="240" w:lineRule="auto"/>
        <w:rPr>
          <w:sz w:val="24"/>
          <w:szCs w:val="24"/>
        </w:rPr>
      </w:pPr>
    </w:p>
    <w:p w14:paraId="65E3BBD1" w14:textId="77777777" w:rsidR="00F779E5" w:rsidRPr="00F779E5" w:rsidRDefault="00F779E5" w:rsidP="00F779E5">
      <w:pPr>
        <w:widowControl w:val="0"/>
        <w:spacing w:after="0" w:line="240" w:lineRule="auto"/>
        <w:rPr>
          <w:b/>
          <w:i/>
          <w:sz w:val="24"/>
          <w:szCs w:val="24"/>
        </w:rPr>
      </w:pPr>
      <w:r w:rsidRPr="00F779E5">
        <w:rPr>
          <w:b/>
          <w:i/>
          <w:sz w:val="24"/>
          <w:szCs w:val="24"/>
        </w:rPr>
        <w:t>Applications for this vacancy should be made by way of YWINC Job Application form only.</w:t>
      </w:r>
    </w:p>
    <w:p w14:paraId="6CA92447" w14:textId="77777777" w:rsidR="00F779E5" w:rsidRDefault="00F779E5" w:rsidP="00F779E5">
      <w:pPr>
        <w:widowControl w:val="0"/>
        <w:spacing w:after="0" w:line="240" w:lineRule="auto"/>
        <w:rPr>
          <w:sz w:val="24"/>
          <w:szCs w:val="24"/>
        </w:rPr>
      </w:pPr>
    </w:p>
    <w:p w14:paraId="2FE1B274" w14:textId="77777777" w:rsidR="00F779E5" w:rsidRDefault="00F779E5" w:rsidP="00F779E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The full job spec and YWINC application form can be downloaded from this page (see below) and is also available to download from our website </w:t>
      </w:r>
      <w:hyperlink r:id="rId9" w:history="1">
        <w:r w:rsidRPr="003A46DB">
          <w:rPr>
            <w:rStyle w:val="Hyperlink"/>
            <w:sz w:val="24"/>
            <w:szCs w:val="24"/>
          </w:rPr>
          <w:t>www.ncycs.ie</w:t>
        </w:r>
      </w:hyperlink>
      <w:r>
        <w:rPr>
          <w:sz w:val="24"/>
          <w:szCs w:val="24"/>
        </w:rPr>
        <w:t xml:space="preserve"> (http:/www.ncycs.ie)</w:t>
      </w:r>
    </w:p>
    <w:p w14:paraId="0087CCF5" w14:textId="77777777" w:rsidR="00F779E5" w:rsidRDefault="00F779E5" w:rsidP="00F779E5">
      <w:pPr>
        <w:widowControl w:val="0"/>
        <w:spacing w:after="0" w:line="240" w:lineRule="auto"/>
        <w:rPr>
          <w:sz w:val="24"/>
          <w:szCs w:val="24"/>
        </w:rPr>
      </w:pPr>
    </w:p>
    <w:p w14:paraId="74CE8B0C" w14:textId="6CEE94C2" w:rsidR="00F779E5" w:rsidRDefault="00F779E5" w:rsidP="00F779E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Closing date for receipt of application is 1.00 p.m. on </w:t>
      </w:r>
      <w:r w:rsidR="0016098B">
        <w:rPr>
          <w:sz w:val="24"/>
          <w:szCs w:val="24"/>
        </w:rPr>
        <w:t xml:space="preserve">Tuesday </w:t>
      </w:r>
      <w:r w:rsidR="00315E72">
        <w:rPr>
          <w:sz w:val="24"/>
          <w:szCs w:val="24"/>
        </w:rPr>
        <w:t>22</w:t>
      </w:r>
      <w:r w:rsidR="00315E72" w:rsidRPr="00315E72">
        <w:rPr>
          <w:sz w:val="24"/>
          <w:szCs w:val="24"/>
          <w:vertAlign w:val="superscript"/>
        </w:rPr>
        <w:t>nd</w:t>
      </w:r>
      <w:r w:rsidR="00315E72">
        <w:rPr>
          <w:sz w:val="24"/>
          <w:szCs w:val="24"/>
        </w:rPr>
        <w:t xml:space="preserve"> June 2022</w:t>
      </w:r>
      <w:r>
        <w:rPr>
          <w:sz w:val="24"/>
          <w:szCs w:val="24"/>
        </w:rPr>
        <w:t>.</w:t>
      </w:r>
    </w:p>
    <w:p w14:paraId="32B94678" w14:textId="77777777" w:rsidR="00F779E5" w:rsidRDefault="00F779E5" w:rsidP="00F779E5">
      <w:pPr>
        <w:widowControl w:val="0"/>
        <w:spacing w:after="0" w:line="240" w:lineRule="auto"/>
        <w:rPr>
          <w:sz w:val="24"/>
          <w:szCs w:val="24"/>
        </w:rPr>
      </w:pPr>
    </w:p>
    <w:p w14:paraId="08D13965" w14:textId="77777777" w:rsidR="00F779E5" w:rsidRDefault="00F779E5" w:rsidP="00F779E5">
      <w:pPr>
        <w:widowControl w:val="0"/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Please note: A panel may be formed from which future positions funded from a variety of sources may be filled.</w:t>
      </w:r>
    </w:p>
    <w:p w14:paraId="5D939C53" w14:textId="77777777" w:rsidR="00F779E5" w:rsidRDefault="00F779E5" w:rsidP="00F779E5">
      <w:pPr>
        <w:widowControl w:val="0"/>
        <w:spacing w:after="0" w:line="240" w:lineRule="auto"/>
        <w:rPr>
          <w:sz w:val="24"/>
          <w:szCs w:val="24"/>
        </w:rPr>
      </w:pPr>
    </w:p>
    <w:p w14:paraId="02E104AE" w14:textId="77777777" w:rsidR="00F779E5" w:rsidRDefault="00F779E5" w:rsidP="00F779E5">
      <w:pPr>
        <w:widowControl w:val="0"/>
        <w:spacing w:after="0" w:line="240" w:lineRule="auto"/>
        <w:rPr>
          <w:sz w:val="24"/>
          <w:szCs w:val="24"/>
        </w:rPr>
      </w:pPr>
    </w:p>
    <w:p w14:paraId="0D7D499A" w14:textId="77777777" w:rsidR="00F779E5" w:rsidRPr="004E73D7" w:rsidRDefault="00F779E5" w:rsidP="00F779E5">
      <w:pPr>
        <w:widowControl w:val="0"/>
        <w:spacing w:after="0" w:line="240" w:lineRule="auto"/>
        <w:jc w:val="center"/>
        <w:rPr>
          <w:rFonts w:ascii="Footlight MT Light" w:hAnsi="Footlight MT Light"/>
          <w:b/>
          <w:sz w:val="28"/>
          <w:szCs w:val="24"/>
        </w:rPr>
      </w:pPr>
      <w:r w:rsidRPr="004E73D7">
        <w:rPr>
          <w:rFonts w:ascii="Footlight MT Light" w:hAnsi="Footlight MT Light"/>
          <w:b/>
          <w:sz w:val="28"/>
          <w:szCs w:val="24"/>
        </w:rPr>
        <w:t>YWINC is committed to a policy of Equality of Opportunity in its employment practices.</w:t>
      </w:r>
    </w:p>
    <w:sectPr w:rsidR="00F779E5" w:rsidRPr="004E73D7" w:rsidSect="00F779E5">
      <w:pgSz w:w="11906" w:h="16838"/>
      <w:pgMar w:top="1135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773B61"/>
    <w:multiLevelType w:val="hybridMultilevel"/>
    <w:tmpl w:val="90A8EB2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87947015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202B3"/>
    <w:rsid w:val="0016098B"/>
    <w:rsid w:val="0022099E"/>
    <w:rsid w:val="002F6725"/>
    <w:rsid w:val="00315E72"/>
    <w:rsid w:val="003414FA"/>
    <w:rsid w:val="00365A01"/>
    <w:rsid w:val="004C0ED3"/>
    <w:rsid w:val="004E73D7"/>
    <w:rsid w:val="009A472A"/>
    <w:rsid w:val="009B6347"/>
    <w:rsid w:val="00AC4FD7"/>
    <w:rsid w:val="00B61025"/>
    <w:rsid w:val="00DD4B07"/>
    <w:rsid w:val="00E202B3"/>
    <w:rsid w:val="00E34BCA"/>
    <w:rsid w:val="00E34BEF"/>
    <w:rsid w:val="00F77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9A3E4C"/>
  <w15:docId w15:val="{2AF1288A-CAC8-4CC3-BFFC-CA114DD56B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202B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02B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F779E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F779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ncycs.i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333</Words>
  <Characters>1903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OHara</dc:creator>
  <cp:lastModifiedBy>Orla Kely</cp:lastModifiedBy>
  <cp:revision>8</cp:revision>
  <cp:lastPrinted>2019-06-05T14:24:00Z</cp:lastPrinted>
  <dcterms:created xsi:type="dcterms:W3CDTF">2022-03-03T09:38:00Z</dcterms:created>
  <dcterms:modified xsi:type="dcterms:W3CDTF">2022-06-02T13:24:00Z</dcterms:modified>
</cp:coreProperties>
</file>